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DB453D" w:rsidRDefault="00343281">
      <w:pPr>
        <w:spacing w:after="200" w:line="276" w:lineRule="auto"/>
        <w:rPr>
          <w:rFonts w:ascii="Castellar" w:eastAsia="Castellar" w:hAnsi="Castellar" w:cs="Castellar"/>
          <w:b/>
          <w:sz w:val="22"/>
        </w:rPr>
      </w:pPr>
      <w:bookmarkStart w:id="0" w:name="_GoBack"/>
      <w:bookmarkEnd w:id="0"/>
      <w:r>
        <w:rPr>
          <w:rFonts w:ascii="Castellar" w:eastAsia="Castellar" w:hAnsi="Castellar" w:cs="Castellar"/>
          <w:b/>
          <w:sz w:val="22"/>
        </w:rPr>
        <w:t xml:space="preserve">Making payments using </w:t>
      </w:r>
      <w:proofErr w:type="spellStart"/>
      <w:r>
        <w:rPr>
          <w:rFonts w:ascii="Castellar" w:eastAsia="Castellar" w:hAnsi="Castellar" w:cs="Castellar"/>
          <w:b/>
          <w:sz w:val="22"/>
        </w:rPr>
        <w:t>revopay</w:t>
      </w:r>
      <w:proofErr w:type="spellEnd"/>
      <w:r>
        <w:rPr>
          <w:rFonts w:ascii="Castellar" w:eastAsia="Castellar" w:hAnsi="Castellar" w:cs="Castellar"/>
          <w:b/>
          <w:sz w:val="22"/>
        </w:rPr>
        <w:t>…</w:t>
      </w:r>
    </w:p>
    <w:p w:rsidR="00DB453D" w:rsidRDefault="00343281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Go to </w:t>
      </w:r>
      <w:hyperlink r:id="rId6">
        <w:r>
          <w:rPr>
            <w:rFonts w:ascii="Calibri" w:eastAsia="Calibri" w:hAnsi="Calibri" w:cs="Calibri"/>
            <w:color w:val="0000FF"/>
            <w:sz w:val="22"/>
            <w:u w:val="single"/>
          </w:rPr>
          <w:t>www.revopay.com</w:t>
        </w:r>
      </w:hyperlink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pict>
          <v:rect id="rectole0000000000" o:spid="_x0000_s1031" style="width:448.75pt;height:277.4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7" o:title=""/>
          </v:rect>
          <o:OLEObject Type="Embed" ProgID="StaticMetafile" ShapeID="rectole0000000000" DrawAspect="Content" ObjectID="_1450261851" r:id="rId8"/>
        </w:pict>
      </w:r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Click the “Make A Payment” button. </w:t>
      </w:r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pict>
          <v:rect id="rectole0000000001" o:spid="_x0000_s1030" style="width:448.75pt;height:216.6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9" o:title=""/>
          </v:rect>
          <o:OLEObject Type="Embed" ProgID="StaticMetafile" ShapeID="rectole0000000001" DrawAspect="Content" ObjectID="_1450261852" r:id="rId10"/>
        </w:pict>
      </w:r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Search the name of the school you wish to pay.  The options are school specific as can be </w:t>
      </w:r>
      <w:proofErr w:type="gramStart"/>
      <w:r>
        <w:rPr>
          <w:rFonts w:ascii="Calibri" w:eastAsia="Calibri" w:hAnsi="Calibri" w:cs="Calibri"/>
          <w:sz w:val="22"/>
        </w:rPr>
        <w:t>seen</w:t>
      </w:r>
      <w:proofErr w:type="gramEnd"/>
      <w:r>
        <w:rPr>
          <w:rFonts w:ascii="Calibri" w:eastAsia="Calibri" w:hAnsi="Calibri" w:cs="Calibri"/>
          <w:sz w:val="22"/>
        </w:rPr>
        <w:t xml:space="preserve"> in the example above. </w:t>
      </w:r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pict>
          <v:rect id="rectole0000000002" o:spid="_x0000_s1029" style="width:448.75pt;height:194.4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1" o:title=""/>
          </v:rect>
          <o:OLEObject Type="Embed" ProgID="StaticMetafile" ShapeID="rectole0000000002" DrawAspect="Content" ObjectID="_1450261853" r:id="rId12"/>
        </w:pict>
      </w:r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Click the blue button to go to the payment page. </w:t>
      </w:r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pict>
          <v:rect id="rectole0000000003" o:spid="_x0000_s1028" style="width:448.75pt;height:273.85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3" o:title=""/>
          </v:rect>
          <o:OLEObject Type="Embed" ProgID="StaticMetafile" ShapeID="rectole0000000003" DrawAspect="Content" ObjectID="_1450261854" r:id="rId14"/>
        </w:pict>
      </w:r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Users have the option to register and active th</w:t>
      </w:r>
      <w:r>
        <w:rPr>
          <w:rFonts w:ascii="Calibri" w:eastAsia="Calibri" w:hAnsi="Calibri" w:cs="Calibri"/>
          <w:sz w:val="22"/>
        </w:rPr>
        <w:t xml:space="preserve">eir account, or make a “Quick Payment”.  The quick pay option will require an account number and payment category.  </w:t>
      </w:r>
    </w:p>
    <w:p w:rsidR="00DB453D" w:rsidRDefault="00343281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DB453D" w:rsidRDefault="00DB453D">
      <w:pPr>
        <w:spacing w:after="200" w:line="276" w:lineRule="auto"/>
        <w:rPr>
          <w:rFonts w:ascii="Calibri" w:eastAsia="Calibri" w:hAnsi="Calibri" w:cs="Calibri"/>
          <w:sz w:val="22"/>
        </w:rPr>
      </w:pPr>
    </w:p>
    <w:p w:rsidR="00DB453D" w:rsidRDefault="00343281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For new student registration, the account number is the student’s MSIS number.  If the MSIS number is unavailable, the student can register using first and last name. </w:t>
      </w:r>
    </w:p>
    <w:p w:rsidR="00DB453D" w:rsidRDefault="00343281">
      <w:pPr>
        <w:spacing w:after="200" w:line="276" w:lineRule="auto"/>
        <w:ind w:left="360"/>
        <w:rPr>
          <w:rFonts w:ascii="Calibri" w:eastAsia="Calibri" w:hAnsi="Calibri" w:cs="Calibri"/>
          <w:sz w:val="22"/>
        </w:rPr>
      </w:pPr>
      <w:r>
        <w:pict>
          <v:rect id="rectole0000000004" o:spid="_x0000_s1027" style="width:301.35pt;height:172.1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5" o:title=""/>
          </v:rect>
          <o:OLEObject Type="Embed" ProgID="StaticMetafile" ShapeID="rectole0000000004" DrawAspect="Content" ObjectID="_1450261855" r:id="rId16"/>
        </w:pict>
      </w:r>
    </w:p>
    <w:p w:rsidR="00DB453D" w:rsidRDefault="00343281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Once logged into the site, users can make payments by selecting the preset payment categories.  The following screen shot defines “Benefits” as the payment category with no preset amount.  The </w:t>
      </w:r>
      <w:proofErr w:type="gramStart"/>
      <w:r>
        <w:rPr>
          <w:rFonts w:ascii="Calibri" w:eastAsia="Calibri" w:hAnsi="Calibri" w:cs="Calibri"/>
          <w:sz w:val="22"/>
        </w:rPr>
        <w:t>payment categories are d</w:t>
      </w:r>
      <w:r>
        <w:rPr>
          <w:rFonts w:ascii="Calibri" w:eastAsia="Calibri" w:hAnsi="Calibri" w:cs="Calibri"/>
          <w:sz w:val="22"/>
        </w:rPr>
        <w:t xml:space="preserve">efined by the school </w:t>
      </w:r>
      <w:proofErr w:type="spellStart"/>
      <w:r>
        <w:rPr>
          <w:rFonts w:ascii="Calibri" w:eastAsia="Calibri" w:hAnsi="Calibri" w:cs="Calibri"/>
          <w:sz w:val="22"/>
        </w:rPr>
        <w:t>Revopay</w:t>
      </w:r>
      <w:proofErr w:type="spellEnd"/>
      <w:r>
        <w:rPr>
          <w:rFonts w:ascii="Calibri" w:eastAsia="Calibri" w:hAnsi="Calibri" w:cs="Calibri"/>
          <w:sz w:val="22"/>
        </w:rPr>
        <w:t xml:space="preserve"> administrator</w:t>
      </w:r>
      <w:proofErr w:type="gramEnd"/>
      <w:r>
        <w:rPr>
          <w:rFonts w:ascii="Calibri" w:eastAsia="Calibri" w:hAnsi="Calibri" w:cs="Calibri"/>
          <w:sz w:val="22"/>
        </w:rPr>
        <w:t xml:space="preserve">.  </w:t>
      </w:r>
    </w:p>
    <w:p w:rsidR="00DB453D" w:rsidRDefault="00343281">
      <w:pPr>
        <w:spacing w:after="200" w:line="276" w:lineRule="auto"/>
        <w:ind w:left="360" w:hanging="360"/>
        <w:rPr>
          <w:rFonts w:ascii="Calibri" w:eastAsia="Calibri" w:hAnsi="Calibri" w:cs="Calibri"/>
          <w:sz w:val="22"/>
        </w:rPr>
      </w:pPr>
      <w:r>
        <w:pict>
          <v:rect id="rectole0000000005" o:spid="_x0000_s1026" style="width:448.75pt;height:222.3pt;mso-left-percent:-10001;mso-top-percent:-10001;mso-position-horizontal:absolute;mso-position-horizontal-relative:char;mso-position-vertical:absolute;mso-position-vertical-relative:line;mso-left-percent:-10001;mso-top-percent:-10001" o:preferrelative="t">
            <v:imagedata r:id="rId17" o:title=""/>
          </v:rect>
          <o:OLEObject Type="Embed" ProgID="StaticMetafile" ShapeID="rectole0000000005" DrawAspect="Content" ObjectID="_1450261856" r:id="rId18"/>
        </w:pict>
      </w:r>
    </w:p>
    <w:p w:rsidR="00DB453D" w:rsidRDefault="00343281">
      <w:pPr>
        <w:spacing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Once logged into the </w:t>
      </w:r>
      <w:proofErr w:type="spellStart"/>
      <w:r>
        <w:rPr>
          <w:rFonts w:ascii="Calibri" w:eastAsia="Calibri" w:hAnsi="Calibri" w:cs="Calibri"/>
          <w:sz w:val="22"/>
        </w:rPr>
        <w:t>Revopay</w:t>
      </w:r>
      <w:proofErr w:type="spellEnd"/>
      <w:r>
        <w:rPr>
          <w:rFonts w:ascii="Calibri" w:eastAsia="Calibri" w:hAnsi="Calibri" w:cs="Calibri"/>
          <w:sz w:val="22"/>
        </w:rPr>
        <w:t xml:space="preserve"> website, the user can… </w:t>
      </w:r>
    </w:p>
    <w:p w:rsidR="00DB453D" w:rsidRDefault="00343281">
      <w:pPr>
        <w:numPr>
          <w:ilvl w:val="0"/>
          <w:numId w:val="1"/>
        </w:numPr>
        <w:spacing w:line="276" w:lineRule="auto"/>
        <w:ind w:left="720" w:hanging="360"/>
        <w:rPr>
          <w:rFonts w:ascii="Calibri" w:eastAsia="Calibri" w:hAnsi="Calibri" w:cs="Calibri"/>
          <w:sz w:val="22"/>
        </w:rPr>
      </w:pPr>
      <w:proofErr w:type="gramStart"/>
      <w:r>
        <w:rPr>
          <w:rFonts w:ascii="Calibri" w:eastAsia="Calibri" w:hAnsi="Calibri" w:cs="Calibri"/>
          <w:sz w:val="22"/>
        </w:rPr>
        <w:t>make</w:t>
      </w:r>
      <w:proofErr w:type="gramEnd"/>
      <w:r>
        <w:rPr>
          <w:rFonts w:ascii="Calibri" w:eastAsia="Calibri" w:hAnsi="Calibri" w:cs="Calibri"/>
          <w:sz w:val="22"/>
        </w:rPr>
        <w:t xml:space="preserve"> payments using Visa, MasterCard, or Discover</w:t>
      </w:r>
    </w:p>
    <w:p w:rsidR="00DB453D" w:rsidRDefault="00343281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sz w:val="22"/>
        </w:rPr>
      </w:pPr>
      <w:proofErr w:type="gramStart"/>
      <w:r>
        <w:rPr>
          <w:rFonts w:ascii="Calibri" w:eastAsia="Calibri" w:hAnsi="Calibri" w:cs="Calibri"/>
          <w:sz w:val="22"/>
        </w:rPr>
        <w:t>set</w:t>
      </w:r>
      <w:proofErr w:type="gramEnd"/>
      <w:r>
        <w:rPr>
          <w:rFonts w:ascii="Calibri" w:eastAsia="Calibri" w:hAnsi="Calibri" w:cs="Calibri"/>
          <w:sz w:val="22"/>
        </w:rPr>
        <w:t xml:space="preserve"> up auto payments for recurring payments</w:t>
      </w:r>
    </w:p>
    <w:p w:rsidR="00DB453D" w:rsidRDefault="00343281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sz w:val="22"/>
        </w:rPr>
      </w:pPr>
      <w:proofErr w:type="gramStart"/>
      <w:r>
        <w:rPr>
          <w:rFonts w:ascii="Calibri" w:eastAsia="Calibri" w:hAnsi="Calibri" w:cs="Calibri"/>
          <w:sz w:val="22"/>
        </w:rPr>
        <w:t>save</w:t>
      </w:r>
      <w:proofErr w:type="gramEnd"/>
      <w:r>
        <w:rPr>
          <w:rFonts w:ascii="Calibri" w:eastAsia="Calibri" w:hAnsi="Calibri" w:cs="Calibri"/>
          <w:sz w:val="22"/>
        </w:rPr>
        <w:t xml:space="preserve"> payme</w:t>
      </w:r>
      <w:r>
        <w:rPr>
          <w:rFonts w:ascii="Calibri" w:eastAsia="Calibri" w:hAnsi="Calibri" w:cs="Calibri"/>
          <w:sz w:val="22"/>
        </w:rPr>
        <w:t>nt information</w:t>
      </w:r>
    </w:p>
    <w:p w:rsidR="00DB453D" w:rsidRDefault="00343281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sz w:val="22"/>
        </w:rPr>
      </w:pPr>
      <w:proofErr w:type="gramStart"/>
      <w:r>
        <w:rPr>
          <w:rFonts w:ascii="Calibri" w:eastAsia="Calibri" w:hAnsi="Calibri" w:cs="Calibri"/>
          <w:sz w:val="22"/>
        </w:rPr>
        <w:t>review</w:t>
      </w:r>
      <w:proofErr w:type="gramEnd"/>
      <w:r>
        <w:rPr>
          <w:rFonts w:ascii="Calibri" w:eastAsia="Calibri" w:hAnsi="Calibri" w:cs="Calibri"/>
          <w:sz w:val="22"/>
        </w:rPr>
        <w:t xml:space="preserve"> payment history</w:t>
      </w:r>
    </w:p>
    <w:p w:rsidR="00DB453D" w:rsidRDefault="00343281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sz w:val="22"/>
        </w:rPr>
      </w:pPr>
      <w:proofErr w:type="gramStart"/>
      <w:r>
        <w:rPr>
          <w:rFonts w:ascii="Calibri" w:eastAsia="Calibri" w:hAnsi="Calibri" w:cs="Calibri"/>
          <w:sz w:val="22"/>
        </w:rPr>
        <w:t>link</w:t>
      </w:r>
      <w:proofErr w:type="gramEnd"/>
      <w:r>
        <w:rPr>
          <w:rFonts w:ascii="Calibri" w:eastAsia="Calibri" w:hAnsi="Calibri" w:cs="Calibri"/>
          <w:sz w:val="22"/>
        </w:rPr>
        <w:t xml:space="preserve"> multiple student accounts</w:t>
      </w:r>
    </w:p>
    <w:sectPr w:rsidR="00DB453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stell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56C3C74"/>
    <w:multiLevelType w:val="multilevel"/>
    <w:tmpl w:val="019647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53D"/>
    <w:rsid w:val="00343281"/>
    <w:rsid w:val="00DB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theme" Target="theme/theme1.xml"/><Relationship Id="rId10" Type="http://schemas.openxmlformats.org/officeDocument/2006/relationships/oleObject" Target="embeddings/oleObject2.bin"/><Relationship Id="rId11" Type="http://schemas.openxmlformats.org/officeDocument/2006/relationships/image" Target="media/image3.wmf"/><Relationship Id="rId12" Type="http://schemas.openxmlformats.org/officeDocument/2006/relationships/oleObject" Target="embeddings/oleObject3.bin"/><Relationship Id="rId13" Type="http://schemas.openxmlformats.org/officeDocument/2006/relationships/image" Target="media/image4.wmf"/><Relationship Id="rId14" Type="http://schemas.openxmlformats.org/officeDocument/2006/relationships/oleObject" Target="embeddings/oleObject4.bin"/><Relationship Id="rId15" Type="http://schemas.openxmlformats.org/officeDocument/2006/relationships/image" Target="media/image5.wmf"/><Relationship Id="rId16" Type="http://schemas.openxmlformats.org/officeDocument/2006/relationships/oleObject" Target="embeddings/oleObject5.bin"/><Relationship Id="rId17" Type="http://schemas.openxmlformats.org/officeDocument/2006/relationships/image" Target="media/image6.wmf"/><Relationship Id="rId18" Type="http://schemas.openxmlformats.org/officeDocument/2006/relationships/oleObject" Target="embeddings/oleObject6.bin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revopay.com/" TargetMode="External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1105</Characters>
  <Application>Microsoft Macintosh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Jansen</cp:lastModifiedBy>
  <cp:revision>2</cp:revision>
  <dcterms:created xsi:type="dcterms:W3CDTF">2018-01-02T19:44:00Z</dcterms:created>
  <dcterms:modified xsi:type="dcterms:W3CDTF">2018-01-02T19:44:00Z</dcterms:modified>
</cp:coreProperties>
</file>